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53" w:rsidRDefault="00335353" w:rsidP="007F4849">
      <w:pPr>
        <w:adjustRightInd w:val="0"/>
        <w:snapToGrid w:val="0"/>
        <w:spacing w:beforeLines="50" w:before="180"/>
        <w:ind w:left="708" w:hangingChars="322" w:hanging="708"/>
      </w:pPr>
      <w:r w:rsidRPr="00173F1A">
        <w:rPr>
          <w:rFonts w:hint="eastAsia"/>
          <w:color w:val="FF0000"/>
        </w:rPr>
        <w:t>【問</w:t>
      </w:r>
      <w:r w:rsidR="008627DB">
        <w:rPr>
          <w:rFonts w:hint="eastAsia"/>
          <w:color w:val="FF0000"/>
        </w:rPr>
        <w:t>4</w:t>
      </w:r>
      <w:r w:rsidRPr="00173F1A">
        <w:rPr>
          <w:rFonts w:hint="eastAsia"/>
          <w:color w:val="FF0000"/>
        </w:rPr>
        <w:t>】</w:t>
      </w:r>
      <w:r w:rsidR="007F4849" w:rsidRPr="007F4849">
        <w:rPr>
          <w:rFonts w:hint="eastAsia"/>
        </w:rPr>
        <w:t>正（○）誤（×）</w:t>
      </w:r>
      <w:r w:rsidR="007F4849">
        <w:rPr>
          <w:rFonts w:hint="eastAsia"/>
        </w:rPr>
        <w:t>を判断し，</w:t>
      </w:r>
      <w:r>
        <w:rPr>
          <w:rFonts w:hint="eastAsia"/>
        </w:rPr>
        <w:t>誤りなら</w:t>
      </w:r>
      <w:r w:rsidR="007F4849">
        <w:rPr>
          <w:rFonts w:hint="eastAsia"/>
        </w:rPr>
        <w:t>理由を簡単に記載</w:t>
      </w:r>
      <w:r>
        <w:rPr>
          <w:rFonts w:hint="eastAsia"/>
        </w:rPr>
        <w:t>し，</w:t>
      </w:r>
      <w:r w:rsidR="007F4849">
        <w:rPr>
          <w:rFonts w:hint="eastAsia"/>
        </w:rPr>
        <w:t>併せて</w:t>
      </w:r>
      <w:r>
        <w:rPr>
          <w:rFonts w:hint="eastAsia"/>
        </w:rPr>
        <w:t>内容</w:t>
      </w:r>
      <w:r w:rsidR="007F4849">
        <w:rPr>
          <w:rFonts w:hint="eastAsia"/>
        </w:rPr>
        <w:t>や授業</w:t>
      </w:r>
      <w:r>
        <w:rPr>
          <w:rFonts w:hint="eastAsia"/>
        </w:rPr>
        <w:t>等の感想を記載</w:t>
      </w:r>
    </w:p>
    <w:p w:rsidR="00347F06" w:rsidRPr="008627DB" w:rsidRDefault="00AD3582" w:rsidP="00C20B48">
      <w:pPr>
        <w:adjustRightInd w:val="0"/>
        <w:snapToGrid w:val="0"/>
        <w:spacing w:beforeLines="50" w:before="180" w:afterLines="100" w:after="360"/>
        <w:ind w:left="849" w:hangingChars="386" w:hanging="849"/>
        <w:rPr>
          <w:szCs w:val="22"/>
        </w:rPr>
      </w:pPr>
      <w:r>
        <w:rPr>
          <w:rFonts w:hint="eastAsia"/>
          <w:szCs w:val="22"/>
        </w:rPr>
        <w:t xml:space="preserve">１　</w:t>
      </w:r>
      <w:r w:rsidR="00347F06" w:rsidRPr="008627DB">
        <w:rPr>
          <w:rFonts w:hint="eastAsia"/>
          <w:szCs w:val="22"/>
        </w:rPr>
        <w:t>【　　】</w:t>
      </w:r>
      <w:r w:rsidR="008627DB" w:rsidRPr="008627DB">
        <w:rPr>
          <w:rFonts w:hint="eastAsia"/>
          <w:szCs w:val="22"/>
        </w:rPr>
        <w:t>観光ビザにより我が国に滞在した外国人は，雇用契約により会社において労務として図画を作成した場合でも，著作者とな</w:t>
      </w:r>
      <w:r w:rsidR="00432E10">
        <w:rPr>
          <w:rFonts w:hint="eastAsia"/>
          <w:szCs w:val="22"/>
        </w:rPr>
        <w:t>らないことがあ</w:t>
      </w:r>
      <w:r w:rsidR="008627DB" w:rsidRPr="008627DB">
        <w:rPr>
          <w:rFonts w:hint="eastAsia"/>
          <w:szCs w:val="22"/>
        </w:rPr>
        <w:t>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２</w:t>
      </w:r>
      <w:r w:rsidR="00AD3582" w:rsidRPr="008627DB">
        <w:rPr>
          <w:rFonts w:hint="eastAsia"/>
          <w:szCs w:val="22"/>
        </w:rPr>
        <w:t xml:space="preserve">　</w:t>
      </w:r>
      <w:r w:rsidR="00347F06" w:rsidRPr="008627DB">
        <w:rPr>
          <w:rFonts w:hint="eastAsia"/>
          <w:szCs w:val="22"/>
        </w:rPr>
        <w:t>【　　】</w:t>
      </w:r>
      <w:r w:rsidR="008627DB" w:rsidRPr="008627DB">
        <w:rPr>
          <w:rFonts w:hint="eastAsia"/>
          <w:sz w:val="20"/>
          <w:szCs w:val="20"/>
        </w:rPr>
        <w:t>甲が作曲した楽曲Ａを，乙が編曲した場合，その編曲に関する著作権及び著作者人格権は甲が有し，乙は何ら権利を有しない。</w:t>
      </w:r>
      <w:r w:rsidR="00F72775" w:rsidRPr="008627DB">
        <w:rPr>
          <w:rFonts w:hint="eastAsia"/>
          <w:szCs w:val="22"/>
        </w:rPr>
        <w:t xml:space="preserve">　</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３</w:t>
      </w:r>
      <w:r w:rsidR="00AD3582" w:rsidRPr="008627DB">
        <w:rPr>
          <w:rFonts w:hint="eastAsia"/>
          <w:szCs w:val="22"/>
        </w:rPr>
        <w:t xml:space="preserve">　</w:t>
      </w:r>
      <w:r w:rsidR="00347F06" w:rsidRPr="008627DB">
        <w:rPr>
          <w:rFonts w:hint="eastAsia"/>
          <w:szCs w:val="22"/>
        </w:rPr>
        <w:t>【　　】</w:t>
      </w:r>
      <w:r w:rsidR="008627DB" w:rsidRPr="008627DB">
        <w:rPr>
          <w:rFonts w:hint="eastAsia"/>
          <w:sz w:val="20"/>
          <w:szCs w:val="20"/>
        </w:rPr>
        <w:t>甲が描いた漫画の主人公のイラストを利用して，乙がアニメーションＡを作成した。Ａについて，乙は著作権及び著作者人格権を有し，甲は乙と同一の種類の著作権を有する。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４</w:t>
      </w:r>
      <w:r w:rsidR="00AD3582" w:rsidRPr="008627DB">
        <w:rPr>
          <w:rFonts w:hint="eastAsia"/>
          <w:szCs w:val="22"/>
        </w:rPr>
        <w:t xml:space="preserve">　</w:t>
      </w:r>
      <w:r w:rsidR="00347F06" w:rsidRPr="008627DB">
        <w:rPr>
          <w:rFonts w:hint="eastAsia"/>
          <w:szCs w:val="22"/>
        </w:rPr>
        <w:t>【　　】</w:t>
      </w:r>
      <w:r w:rsidR="008627DB" w:rsidRPr="008627DB">
        <w:rPr>
          <w:rFonts w:hint="eastAsia"/>
          <w:sz w:val="20"/>
          <w:szCs w:val="20"/>
        </w:rPr>
        <w:t>甲社の従業員乙が，上司の指示を受けて甲社の営業秘密に関する文書Ａを作成した。Ａに甲社の名称も乙の氏名も付されていない場合，Ａの著作権及び著作者人格権は，乙が有する。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５</w:t>
      </w:r>
      <w:r w:rsidR="00AD3582" w:rsidRPr="008627DB">
        <w:rPr>
          <w:rFonts w:hint="eastAsia"/>
          <w:szCs w:val="22"/>
        </w:rPr>
        <w:t xml:space="preserve">　</w:t>
      </w:r>
      <w:r w:rsidR="00347F06" w:rsidRPr="008627DB">
        <w:rPr>
          <w:rFonts w:hint="eastAsia"/>
          <w:szCs w:val="22"/>
        </w:rPr>
        <w:t>【　　】</w:t>
      </w:r>
      <w:r w:rsidR="008627DB" w:rsidRPr="008627DB">
        <w:rPr>
          <w:rFonts w:hint="eastAsia"/>
          <w:sz w:val="20"/>
          <w:szCs w:val="20"/>
        </w:rPr>
        <w:t>甲社は，乙社からの依頼を受けて，乙社の商品のテレビコマーシャルＡを製作することになり，社外の監督丙に撮影を依頼した。Ａが，丙の判断と指示に基づき撮影され，完成された場合でも，Ａの著作権及び著作者人格権は，甲社が有す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６</w:t>
      </w:r>
      <w:r w:rsidR="00AD3582" w:rsidRPr="008627DB">
        <w:rPr>
          <w:rFonts w:hint="eastAsia"/>
          <w:szCs w:val="22"/>
        </w:rPr>
        <w:t xml:space="preserve">　</w:t>
      </w:r>
      <w:r w:rsidR="00347F06" w:rsidRPr="008627DB">
        <w:rPr>
          <w:rFonts w:hint="eastAsia"/>
          <w:szCs w:val="22"/>
        </w:rPr>
        <w:t>【　　】</w:t>
      </w:r>
      <w:r w:rsidR="008627DB" w:rsidRPr="008627DB">
        <w:rPr>
          <w:rFonts w:hint="eastAsia"/>
          <w:sz w:val="20"/>
          <w:szCs w:val="20"/>
        </w:rPr>
        <w:t>著作者の社会的な評価を低下させるような著作物の利用であっても，その利用が著作物の改変を伴わない場合には，著作者人格権の侵害とみなされることはない。</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７</w:t>
      </w:r>
      <w:r w:rsidR="00AD3582" w:rsidRPr="008627DB">
        <w:rPr>
          <w:rFonts w:hint="eastAsia"/>
          <w:szCs w:val="22"/>
        </w:rPr>
        <w:t xml:space="preserve">　</w:t>
      </w:r>
      <w:r w:rsidR="00347F06" w:rsidRPr="008627DB">
        <w:rPr>
          <w:rFonts w:hint="eastAsia"/>
          <w:szCs w:val="22"/>
        </w:rPr>
        <w:t>【　　】</w:t>
      </w:r>
      <w:r w:rsidR="008627DB" w:rsidRPr="008627DB">
        <w:rPr>
          <w:rFonts w:hint="eastAsia"/>
          <w:sz w:val="20"/>
          <w:szCs w:val="20"/>
        </w:rPr>
        <w:t>彫像の頭部を表情の異なるものと取り替えることは，著作者人格権の侵害となる。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８</w:t>
      </w:r>
      <w:r w:rsidR="00AD3582" w:rsidRPr="008627DB">
        <w:rPr>
          <w:rFonts w:hint="eastAsia"/>
          <w:szCs w:val="22"/>
        </w:rPr>
        <w:t xml:space="preserve">　</w:t>
      </w:r>
      <w:r w:rsidR="00347F06" w:rsidRPr="008627DB">
        <w:rPr>
          <w:rFonts w:hint="eastAsia"/>
          <w:szCs w:val="22"/>
        </w:rPr>
        <w:t>【　　】</w:t>
      </w:r>
      <w:r w:rsidR="008627DB" w:rsidRPr="008627DB">
        <w:rPr>
          <w:rFonts w:hint="eastAsia"/>
          <w:sz w:val="20"/>
          <w:szCs w:val="20"/>
        </w:rPr>
        <w:t>投稿された俳句を俳句雑誌に掲載するにあたり，選者が必要と判断したときに添削を</w:t>
      </w:r>
      <w:r w:rsidR="00432E10">
        <w:rPr>
          <w:rFonts w:hint="eastAsia"/>
          <w:sz w:val="20"/>
          <w:szCs w:val="20"/>
        </w:rPr>
        <w:t>して句の一部を変更</w:t>
      </w:r>
      <w:bookmarkStart w:id="0" w:name="_GoBack"/>
      <w:bookmarkEnd w:id="0"/>
      <w:r w:rsidR="008627DB" w:rsidRPr="008627DB">
        <w:rPr>
          <w:rFonts w:hint="eastAsia"/>
          <w:sz w:val="20"/>
          <w:szCs w:val="20"/>
        </w:rPr>
        <w:t>することは，著作者人格権を侵害しない。</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９</w:t>
      </w:r>
      <w:r w:rsidR="00AD3582" w:rsidRPr="008627DB">
        <w:rPr>
          <w:rFonts w:hint="eastAsia"/>
          <w:szCs w:val="22"/>
        </w:rPr>
        <w:t xml:space="preserve">　</w:t>
      </w:r>
      <w:r w:rsidR="00347F06" w:rsidRPr="008627DB">
        <w:rPr>
          <w:rFonts w:hint="eastAsia"/>
          <w:szCs w:val="22"/>
        </w:rPr>
        <w:t>【　　】</w:t>
      </w:r>
      <w:r w:rsidR="008627DB" w:rsidRPr="008627DB">
        <w:rPr>
          <w:rFonts w:hint="eastAsia"/>
          <w:sz w:val="20"/>
          <w:szCs w:val="20"/>
        </w:rPr>
        <w:t>法人も，著作者人格権を取得する場合がある。</w:t>
      </w:r>
    </w:p>
    <w:p w:rsidR="00F26D73" w:rsidRPr="008627DB" w:rsidRDefault="00AD3582" w:rsidP="00C20B48">
      <w:pPr>
        <w:adjustRightInd w:val="0"/>
        <w:snapToGrid w:val="0"/>
        <w:spacing w:beforeLines="50" w:before="180" w:afterLines="100" w:after="360"/>
        <w:ind w:left="849" w:hangingChars="386" w:hanging="849"/>
        <w:rPr>
          <w:szCs w:val="22"/>
        </w:rPr>
      </w:pPr>
      <w:r w:rsidRPr="008627DB">
        <w:rPr>
          <w:rFonts w:hint="eastAsia"/>
          <w:szCs w:val="22"/>
        </w:rPr>
        <w:t>１</w:t>
      </w:r>
      <w:r w:rsidR="007F4849" w:rsidRPr="008627DB">
        <w:rPr>
          <w:rFonts w:hint="eastAsia"/>
          <w:szCs w:val="22"/>
        </w:rPr>
        <w:t>０</w:t>
      </w:r>
      <w:r w:rsidR="00347F06" w:rsidRPr="008627DB">
        <w:rPr>
          <w:rFonts w:hint="eastAsia"/>
          <w:szCs w:val="22"/>
        </w:rPr>
        <w:t>【　　】</w:t>
      </w:r>
      <w:r w:rsidR="008627DB" w:rsidRPr="008627DB">
        <w:rPr>
          <w:rFonts w:hint="eastAsia"/>
          <w:sz w:val="20"/>
          <w:szCs w:val="20"/>
        </w:rPr>
        <w:t>甲が行った講演について，その録音Ａに基づき，逐語的にそのまま文書化した乙は，その文書について著作権及び著作者人格権を有する。</w:t>
      </w:r>
    </w:p>
    <w:p w:rsidR="00C20B48" w:rsidRPr="000736E3" w:rsidRDefault="00C20B48" w:rsidP="00C20B48">
      <w:pPr>
        <w:adjustRightInd w:val="0"/>
        <w:snapToGrid w:val="0"/>
        <w:spacing w:beforeLines="50" w:before="180" w:afterLines="100" w:after="360"/>
        <w:ind w:left="849" w:hangingChars="386" w:hanging="849"/>
        <w:rPr>
          <w:color w:val="FF0000"/>
          <w:szCs w:val="22"/>
        </w:rPr>
      </w:pPr>
    </w:p>
    <w:p w:rsidR="00335353" w:rsidRPr="00173F1A" w:rsidRDefault="00335353" w:rsidP="00335353">
      <w:pPr>
        <w:adjustRightInd w:val="0"/>
        <w:snapToGrid w:val="0"/>
        <w:spacing w:beforeLines="50" w:before="180"/>
        <w:ind w:left="284" w:hangingChars="118" w:hanging="284"/>
        <w:rPr>
          <w:b/>
          <w:color w:val="0033CC"/>
          <w:sz w:val="24"/>
          <w:szCs w:val="22"/>
          <w:u w:val="single"/>
        </w:rPr>
      </w:pPr>
      <w:r w:rsidRPr="00173F1A">
        <w:rPr>
          <w:rFonts w:hint="eastAsia"/>
          <w:b/>
          <w:color w:val="0033CC"/>
          <w:sz w:val="24"/>
          <w:szCs w:val="22"/>
          <w:u w:val="single"/>
        </w:rPr>
        <w:t>感　想：</w:t>
      </w:r>
    </w:p>
    <w:sectPr w:rsidR="00335353" w:rsidRPr="00173F1A" w:rsidSect="00E37BAD">
      <w:headerReference w:type="default" r:id="rId8"/>
      <w:pgSz w:w="11906" w:h="16838" w:code="9"/>
      <w:pgMar w:top="1701" w:right="1588"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A9" w:rsidRDefault="00433EA9" w:rsidP="00FE4B5D">
      <w:r>
        <w:separator/>
      </w:r>
    </w:p>
  </w:endnote>
  <w:endnote w:type="continuationSeparator" w:id="0">
    <w:p w:rsidR="00433EA9" w:rsidRDefault="00433EA9" w:rsidP="00FE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A9" w:rsidRDefault="00433EA9" w:rsidP="00FE4B5D">
      <w:r>
        <w:separator/>
      </w:r>
    </w:p>
  </w:footnote>
  <w:footnote w:type="continuationSeparator" w:id="0">
    <w:p w:rsidR="00433EA9" w:rsidRDefault="00433EA9" w:rsidP="00FE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53" w:rsidRDefault="00335353" w:rsidP="00173F1A">
    <w:pPr>
      <w:pStyle w:val="af3"/>
      <w:wordWrap w:val="0"/>
      <w:jc w:val="right"/>
    </w:pPr>
    <w:r>
      <w:rPr>
        <w:rFonts w:hint="eastAsia"/>
      </w:rPr>
      <w:t xml:space="preserve">　氏名</w:t>
    </w:r>
    <w:r w:rsidRPr="00335353">
      <w:rPr>
        <w:rFonts w:hint="eastAsia"/>
        <w:u w:val="single"/>
      </w:rPr>
      <w:t xml:space="preserve">　　　　　　　　　　</w:t>
    </w:r>
    <w:r>
      <w:rPr>
        <w:rFonts w:hint="eastAsia"/>
      </w:rPr>
      <w:t xml:space="preserve">　提出日</w:t>
    </w:r>
    <w:r w:rsidRPr="00173F1A">
      <w:rPr>
        <w:rFonts w:hint="eastAsia"/>
        <w:u w:val="single"/>
      </w:rPr>
      <w:t xml:space="preserve">　　</w:t>
    </w:r>
    <w:r>
      <w:rPr>
        <w:rFonts w:hint="eastAsia"/>
      </w:rPr>
      <w:t>年</w:t>
    </w:r>
    <w:r w:rsidRPr="00173F1A">
      <w:rPr>
        <w:rFonts w:hint="eastAsia"/>
        <w:u w:val="single"/>
      </w:rPr>
      <w:t xml:space="preserve">　　</w:t>
    </w:r>
    <w:r>
      <w:rPr>
        <w:rFonts w:hint="eastAsia"/>
      </w:rPr>
      <w:t>月</w:t>
    </w:r>
    <w:r w:rsidRPr="00173F1A">
      <w:rPr>
        <w:rFonts w:hint="eastAsia"/>
        <w:u w:val="single"/>
      </w:rPr>
      <w:t xml:space="preserve">　　</w:t>
    </w:r>
    <w:r>
      <w:rPr>
        <w:rFonts w:hint="eastAsia"/>
      </w:rPr>
      <w:t>日</w:t>
    </w:r>
    <w:r w:rsidR="00173F1A">
      <w:rPr>
        <w:rFonts w:hint="eastAsia"/>
      </w:rPr>
      <w:t xml:space="preserve">　　</w:t>
    </w:r>
    <w:r w:rsidR="00173F1A">
      <w:rPr>
        <w:rFonts w:hint="eastAsia"/>
      </w:rPr>
      <w:t>SR2</w:t>
    </w:r>
    <w:r w:rsidR="007F4849">
      <w:rPr>
        <w:rFonts w:hint="eastAsia"/>
      </w:rPr>
      <w:t>7</w:t>
    </w:r>
    <w:r w:rsidR="004B59DE">
      <w:rPr>
        <w:rFonts w:hint="eastAsia"/>
      </w:rPr>
      <w:t>_</w:t>
    </w:r>
    <w:r w:rsidR="008627DB">
      <w:rPr>
        <w:rFonts w:hint="eastAsia"/>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57812"/>
    <w:multiLevelType w:val="hybridMultilevel"/>
    <w:tmpl w:val="A76C867E"/>
    <w:lvl w:ilvl="0" w:tplc="9BFEC9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52"/>
    <w:rsid w:val="00041B70"/>
    <w:rsid w:val="00062DCE"/>
    <w:rsid w:val="000736E3"/>
    <w:rsid w:val="000961A0"/>
    <w:rsid w:val="000B7A22"/>
    <w:rsid w:val="000C0E59"/>
    <w:rsid w:val="000C6525"/>
    <w:rsid w:val="00156001"/>
    <w:rsid w:val="00173F1A"/>
    <w:rsid w:val="00335353"/>
    <w:rsid w:val="00347F06"/>
    <w:rsid w:val="003D6D26"/>
    <w:rsid w:val="00432E10"/>
    <w:rsid w:val="00433EA9"/>
    <w:rsid w:val="00483AA6"/>
    <w:rsid w:val="004B59DE"/>
    <w:rsid w:val="0052277D"/>
    <w:rsid w:val="00531738"/>
    <w:rsid w:val="005D2052"/>
    <w:rsid w:val="005E3782"/>
    <w:rsid w:val="00603A0E"/>
    <w:rsid w:val="00644E8F"/>
    <w:rsid w:val="00683DC6"/>
    <w:rsid w:val="006D3DA5"/>
    <w:rsid w:val="0073112E"/>
    <w:rsid w:val="00793121"/>
    <w:rsid w:val="007B7EB0"/>
    <w:rsid w:val="007C3DC6"/>
    <w:rsid w:val="007F4849"/>
    <w:rsid w:val="008627DB"/>
    <w:rsid w:val="008715D7"/>
    <w:rsid w:val="008B072D"/>
    <w:rsid w:val="008C61C9"/>
    <w:rsid w:val="0098570E"/>
    <w:rsid w:val="00996E78"/>
    <w:rsid w:val="009A715E"/>
    <w:rsid w:val="009C572A"/>
    <w:rsid w:val="00A74288"/>
    <w:rsid w:val="00AD3582"/>
    <w:rsid w:val="00B467AF"/>
    <w:rsid w:val="00BE2F1E"/>
    <w:rsid w:val="00BF5404"/>
    <w:rsid w:val="00C20B48"/>
    <w:rsid w:val="00C4319E"/>
    <w:rsid w:val="00CA1D4B"/>
    <w:rsid w:val="00DD304D"/>
    <w:rsid w:val="00E37BAD"/>
    <w:rsid w:val="00EB69B9"/>
    <w:rsid w:val="00F02E9C"/>
    <w:rsid w:val="00F26D73"/>
    <w:rsid w:val="00F72775"/>
    <w:rsid w:val="00F8233E"/>
    <w:rsid w:val="00FA4716"/>
    <w:rsid w:val="00FE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5</cp:revision>
  <cp:lastPrinted>2015-08-14T00:55:00Z</cp:lastPrinted>
  <dcterms:created xsi:type="dcterms:W3CDTF">2015-08-14T13:35:00Z</dcterms:created>
  <dcterms:modified xsi:type="dcterms:W3CDTF">2015-08-20T05:53:00Z</dcterms:modified>
</cp:coreProperties>
</file>