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53" w:rsidRDefault="00335353" w:rsidP="007F4849">
      <w:pPr>
        <w:adjustRightInd w:val="0"/>
        <w:snapToGrid w:val="0"/>
        <w:spacing w:beforeLines="50" w:before="180"/>
        <w:ind w:left="708" w:hangingChars="322" w:hanging="708"/>
      </w:pPr>
      <w:r w:rsidRPr="00173F1A">
        <w:rPr>
          <w:rFonts w:hint="eastAsia"/>
          <w:color w:val="FF0000"/>
        </w:rPr>
        <w:t>【問</w:t>
      </w:r>
      <w:r w:rsidR="004B59DE">
        <w:rPr>
          <w:rFonts w:hint="eastAsia"/>
          <w:color w:val="FF0000"/>
        </w:rPr>
        <w:t>1</w:t>
      </w:r>
      <w:r w:rsidR="00E47A37">
        <w:rPr>
          <w:rFonts w:hint="eastAsia"/>
          <w:color w:val="FF0000"/>
        </w:rPr>
        <w:t>】</w:t>
      </w:r>
      <w:r w:rsidR="007F4849" w:rsidRPr="007F4849">
        <w:rPr>
          <w:rFonts w:hint="eastAsia"/>
        </w:rPr>
        <w:t>正（○）誤（×）</w:t>
      </w:r>
      <w:r w:rsidR="007F4849">
        <w:rPr>
          <w:rFonts w:hint="eastAsia"/>
        </w:rPr>
        <w:t>を</w:t>
      </w:r>
      <w:bookmarkStart w:id="0" w:name="_GoBack"/>
      <w:bookmarkEnd w:id="0"/>
      <w:r w:rsidR="007F4849">
        <w:rPr>
          <w:rFonts w:hint="eastAsia"/>
        </w:rPr>
        <w:t>判断し，</w:t>
      </w:r>
      <w:r>
        <w:rPr>
          <w:rFonts w:hint="eastAsia"/>
        </w:rPr>
        <w:t>誤りなら</w:t>
      </w:r>
      <w:r w:rsidR="007F4849">
        <w:rPr>
          <w:rFonts w:hint="eastAsia"/>
        </w:rPr>
        <w:t>理由を簡単に記載</w:t>
      </w:r>
      <w:r>
        <w:rPr>
          <w:rFonts w:hint="eastAsia"/>
        </w:rPr>
        <w:t>し，</w:t>
      </w:r>
      <w:r w:rsidR="007F4849">
        <w:rPr>
          <w:rFonts w:hint="eastAsia"/>
        </w:rPr>
        <w:t>併せて</w:t>
      </w:r>
      <w:r>
        <w:rPr>
          <w:rFonts w:hint="eastAsia"/>
        </w:rPr>
        <w:t>内容</w:t>
      </w:r>
      <w:r w:rsidR="007F4849">
        <w:rPr>
          <w:rFonts w:hint="eastAsia"/>
        </w:rPr>
        <w:t>や授業</w:t>
      </w:r>
      <w:r>
        <w:rPr>
          <w:rFonts w:hint="eastAsia"/>
        </w:rPr>
        <w:t>等の感想を記載</w:t>
      </w:r>
    </w:p>
    <w:p w:rsidR="005D2052" w:rsidRPr="00335353" w:rsidRDefault="00AD3582" w:rsidP="007F4849">
      <w:pPr>
        <w:adjustRightInd w:val="0"/>
        <w:snapToGrid w:val="0"/>
        <w:spacing w:beforeLines="50" w:before="180"/>
        <w:ind w:left="565" w:hangingChars="257" w:hanging="565"/>
        <w:rPr>
          <w:szCs w:val="22"/>
        </w:rPr>
      </w:pPr>
      <w:r>
        <w:rPr>
          <w:rFonts w:hint="eastAsia"/>
          <w:szCs w:val="22"/>
        </w:rPr>
        <w:t>１　【　　】</w:t>
      </w:r>
      <w:r w:rsidR="005D2052" w:rsidRPr="00335353">
        <w:rPr>
          <w:rFonts w:hint="eastAsia"/>
          <w:szCs w:val="22"/>
        </w:rPr>
        <w:t>著作権は</w:t>
      </w:r>
      <w:r w:rsidR="00DD304D" w:rsidRPr="00335353">
        <w:rPr>
          <w:rFonts w:hint="eastAsia"/>
          <w:szCs w:val="22"/>
        </w:rPr>
        <w:t>出願や</w:t>
      </w:r>
      <w:r w:rsidR="005D2052" w:rsidRPr="00335353">
        <w:rPr>
          <w:rFonts w:hint="eastAsia"/>
          <w:szCs w:val="22"/>
        </w:rPr>
        <w:t>登録</w:t>
      </w:r>
      <w:r w:rsidR="00DD304D" w:rsidRPr="00335353">
        <w:rPr>
          <w:rFonts w:hint="eastAsia"/>
          <w:szCs w:val="22"/>
        </w:rPr>
        <w:t>を</w:t>
      </w:r>
      <w:r w:rsidR="005D2052" w:rsidRPr="00335353">
        <w:rPr>
          <w:rFonts w:hint="eastAsia"/>
          <w:szCs w:val="22"/>
        </w:rPr>
        <w:t>しなくても</w:t>
      </w:r>
      <w:r w:rsidR="00DD304D" w:rsidRPr="00335353">
        <w:rPr>
          <w:rFonts w:hint="eastAsia"/>
          <w:szCs w:val="22"/>
        </w:rPr>
        <w:t>完成した</w:t>
      </w:r>
      <w:r w:rsidR="005D2052" w:rsidRPr="00335353">
        <w:rPr>
          <w:rFonts w:hint="eastAsia"/>
          <w:szCs w:val="22"/>
        </w:rPr>
        <w:t>時点で権利が</w:t>
      </w:r>
      <w:r w:rsidR="00DD304D" w:rsidRPr="00335353">
        <w:rPr>
          <w:rFonts w:hint="eastAsia"/>
          <w:szCs w:val="22"/>
        </w:rPr>
        <w:t>自動的に</w:t>
      </w:r>
      <w:r w:rsidR="005D2052" w:rsidRPr="00335353">
        <w:rPr>
          <w:rFonts w:hint="eastAsia"/>
          <w:szCs w:val="22"/>
        </w:rPr>
        <w:t>発生する。</w:t>
      </w:r>
    </w:p>
    <w:p w:rsidR="005D2052" w:rsidRPr="00335353" w:rsidRDefault="007F4849" w:rsidP="007F4849">
      <w:pPr>
        <w:adjustRightInd w:val="0"/>
        <w:snapToGrid w:val="0"/>
        <w:spacing w:beforeLines="150" w:before="540"/>
        <w:ind w:left="565" w:hangingChars="257" w:hanging="565"/>
        <w:rPr>
          <w:szCs w:val="22"/>
        </w:rPr>
      </w:pPr>
      <w:r>
        <w:rPr>
          <w:rFonts w:hint="eastAsia"/>
          <w:szCs w:val="22"/>
        </w:rPr>
        <w:t>２</w:t>
      </w:r>
      <w:r w:rsidR="00AD3582">
        <w:rPr>
          <w:rFonts w:hint="eastAsia"/>
          <w:szCs w:val="22"/>
        </w:rPr>
        <w:t xml:space="preserve">　【　　】</w:t>
      </w:r>
      <w:r w:rsidR="005D2052" w:rsidRPr="00335353">
        <w:rPr>
          <w:rFonts w:hint="eastAsia"/>
          <w:szCs w:val="22"/>
        </w:rPr>
        <w:t>特許権</w:t>
      </w:r>
      <w:r w:rsidR="00DD304D" w:rsidRPr="00335353">
        <w:rPr>
          <w:rFonts w:hint="eastAsia"/>
          <w:szCs w:val="22"/>
        </w:rPr>
        <w:t>を</w:t>
      </w:r>
      <w:r w:rsidR="005D2052" w:rsidRPr="00335353">
        <w:rPr>
          <w:rFonts w:hint="eastAsia"/>
          <w:szCs w:val="22"/>
        </w:rPr>
        <w:t>取ることが</w:t>
      </w:r>
      <w:r w:rsidR="00DD304D" w:rsidRPr="00335353">
        <w:rPr>
          <w:rFonts w:hint="eastAsia"/>
          <w:szCs w:val="22"/>
        </w:rPr>
        <w:t>できる発明であれば</w:t>
      </w:r>
      <w:r w:rsidR="00E47A37">
        <w:rPr>
          <w:rFonts w:hint="eastAsia"/>
          <w:szCs w:val="22"/>
        </w:rPr>
        <w:t>，</w:t>
      </w:r>
      <w:r w:rsidR="00DD304D" w:rsidRPr="00335353">
        <w:rPr>
          <w:rFonts w:hint="eastAsia"/>
          <w:szCs w:val="22"/>
        </w:rPr>
        <w:t>実用新案で権利を取ることも</w:t>
      </w:r>
      <w:r w:rsidR="005D2052" w:rsidRPr="00335353">
        <w:rPr>
          <w:rFonts w:hint="eastAsia"/>
          <w:szCs w:val="22"/>
        </w:rPr>
        <w:t>可能である</w:t>
      </w:r>
      <w:r w:rsidR="00DD304D" w:rsidRPr="00335353">
        <w:rPr>
          <w:rFonts w:hint="eastAsia"/>
          <w:szCs w:val="22"/>
        </w:rPr>
        <w:t>が</w:t>
      </w:r>
      <w:r w:rsidR="00E47A37">
        <w:rPr>
          <w:rFonts w:hint="eastAsia"/>
          <w:szCs w:val="22"/>
        </w:rPr>
        <w:t>，</w:t>
      </w:r>
      <w:r w:rsidR="00DD304D" w:rsidRPr="00335353">
        <w:rPr>
          <w:rFonts w:hint="eastAsia"/>
          <w:szCs w:val="22"/>
        </w:rPr>
        <w:t>両方を取ることはできない。</w:t>
      </w:r>
    </w:p>
    <w:p w:rsidR="005D2052" w:rsidRPr="00335353" w:rsidRDefault="007F4849" w:rsidP="007F4849">
      <w:pPr>
        <w:adjustRightInd w:val="0"/>
        <w:snapToGrid w:val="0"/>
        <w:spacing w:beforeLines="150" w:before="540"/>
        <w:ind w:left="565" w:hangingChars="257" w:hanging="565"/>
        <w:rPr>
          <w:szCs w:val="22"/>
        </w:rPr>
      </w:pPr>
      <w:r>
        <w:rPr>
          <w:rFonts w:hint="eastAsia"/>
          <w:szCs w:val="22"/>
        </w:rPr>
        <w:t>３</w:t>
      </w:r>
      <w:r w:rsidR="00AD3582">
        <w:rPr>
          <w:rFonts w:hint="eastAsia"/>
          <w:szCs w:val="22"/>
        </w:rPr>
        <w:t xml:space="preserve">　【　　】</w:t>
      </w:r>
      <w:r w:rsidR="005D2052" w:rsidRPr="00335353">
        <w:rPr>
          <w:rFonts w:hint="eastAsia"/>
          <w:szCs w:val="22"/>
        </w:rPr>
        <w:t>図形商標を商標登録できて権利が取れた場合には</w:t>
      </w:r>
      <w:r w:rsidR="00E47A37">
        <w:rPr>
          <w:rFonts w:hint="eastAsia"/>
          <w:szCs w:val="22"/>
        </w:rPr>
        <w:t>，</w:t>
      </w:r>
      <w:r w:rsidR="005D2052" w:rsidRPr="00335353">
        <w:rPr>
          <w:rFonts w:hint="eastAsia"/>
          <w:szCs w:val="22"/>
        </w:rPr>
        <w:t>その図形は著作権でも保護されることがある。</w:t>
      </w:r>
    </w:p>
    <w:p w:rsidR="005D2052" w:rsidRPr="00335353" w:rsidRDefault="007F4849" w:rsidP="007F4849">
      <w:pPr>
        <w:adjustRightInd w:val="0"/>
        <w:snapToGrid w:val="0"/>
        <w:spacing w:beforeLines="150" w:before="540"/>
        <w:ind w:left="565" w:hangingChars="257" w:hanging="565"/>
        <w:rPr>
          <w:szCs w:val="22"/>
        </w:rPr>
      </w:pPr>
      <w:r>
        <w:rPr>
          <w:rFonts w:hint="eastAsia"/>
          <w:szCs w:val="22"/>
        </w:rPr>
        <w:t>４</w:t>
      </w:r>
      <w:r w:rsidR="00AD3582">
        <w:rPr>
          <w:rFonts w:hint="eastAsia"/>
          <w:szCs w:val="22"/>
        </w:rPr>
        <w:t xml:space="preserve">　【　　】</w:t>
      </w:r>
      <w:r w:rsidR="005D2052" w:rsidRPr="00335353">
        <w:rPr>
          <w:rFonts w:hint="eastAsia"/>
          <w:szCs w:val="22"/>
        </w:rPr>
        <w:t>新しいデザインの椅子を創作した場合</w:t>
      </w:r>
      <w:r w:rsidR="00E47A37">
        <w:rPr>
          <w:rFonts w:hint="eastAsia"/>
          <w:szCs w:val="22"/>
        </w:rPr>
        <w:t>，</w:t>
      </w:r>
      <w:r w:rsidR="005D2052" w:rsidRPr="00335353">
        <w:rPr>
          <w:rFonts w:hint="eastAsia"/>
          <w:szCs w:val="22"/>
        </w:rPr>
        <w:t>特許出願と同時に意匠出願をすれば</w:t>
      </w:r>
      <w:r w:rsidR="00E47A37">
        <w:rPr>
          <w:rFonts w:hint="eastAsia"/>
          <w:szCs w:val="22"/>
        </w:rPr>
        <w:t>，</w:t>
      </w:r>
      <w:r w:rsidR="005D2052" w:rsidRPr="00335353">
        <w:rPr>
          <w:rFonts w:hint="eastAsia"/>
          <w:szCs w:val="22"/>
        </w:rPr>
        <w:t>両方の権利が取れることがある</w:t>
      </w:r>
      <w:r w:rsidR="00AD3582">
        <w:rPr>
          <w:rFonts w:hint="eastAsia"/>
          <w:szCs w:val="22"/>
        </w:rPr>
        <w:t>が，著作権は取れない。</w:t>
      </w:r>
    </w:p>
    <w:p w:rsidR="005D2052" w:rsidRPr="00335353" w:rsidRDefault="007F4849" w:rsidP="007F4849">
      <w:pPr>
        <w:adjustRightInd w:val="0"/>
        <w:snapToGrid w:val="0"/>
        <w:spacing w:beforeLines="150" w:before="540"/>
        <w:ind w:left="565" w:hangingChars="257" w:hanging="565"/>
        <w:rPr>
          <w:szCs w:val="22"/>
        </w:rPr>
      </w:pPr>
      <w:r>
        <w:rPr>
          <w:rFonts w:hint="eastAsia"/>
          <w:szCs w:val="22"/>
        </w:rPr>
        <w:t>５</w:t>
      </w:r>
      <w:r w:rsidR="00AD3582">
        <w:rPr>
          <w:rFonts w:hint="eastAsia"/>
          <w:szCs w:val="22"/>
        </w:rPr>
        <w:t xml:space="preserve">　【　　】</w:t>
      </w:r>
      <w:r w:rsidR="005D2052" w:rsidRPr="00335353">
        <w:rPr>
          <w:rFonts w:hint="eastAsia"/>
          <w:szCs w:val="22"/>
        </w:rPr>
        <w:t>不正競争防止法を管轄する官庁は</w:t>
      </w:r>
      <w:r w:rsidR="00E47A37">
        <w:rPr>
          <w:rFonts w:hint="eastAsia"/>
          <w:szCs w:val="22"/>
        </w:rPr>
        <w:t>，</w:t>
      </w:r>
      <w:r w:rsidR="005D2052" w:rsidRPr="00335353">
        <w:rPr>
          <w:rFonts w:hint="eastAsia"/>
          <w:szCs w:val="22"/>
        </w:rPr>
        <w:t>経済産業省である。</w:t>
      </w:r>
    </w:p>
    <w:p w:rsidR="005D2052" w:rsidRPr="00335353" w:rsidRDefault="007F4849" w:rsidP="007F4849">
      <w:pPr>
        <w:adjustRightInd w:val="0"/>
        <w:snapToGrid w:val="0"/>
        <w:spacing w:beforeLines="150" w:before="540"/>
        <w:ind w:left="565" w:hangingChars="257" w:hanging="565"/>
        <w:rPr>
          <w:szCs w:val="22"/>
        </w:rPr>
      </w:pPr>
      <w:r>
        <w:rPr>
          <w:rFonts w:hint="eastAsia"/>
          <w:szCs w:val="22"/>
        </w:rPr>
        <w:t>６</w:t>
      </w:r>
      <w:r w:rsidR="00AD3582">
        <w:rPr>
          <w:rFonts w:hint="eastAsia"/>
          <w:szCs w:val="22"/>
        </w:rPr>
        <w:t xml:space="preserve">　【　　】</w:t>
      </w:r>
      <w:r w:rsidR="005D2052" w:rsidRPr="00335353">
        <w:rPr>
          <w:rFonts w:hint="eastAsia"/>
          <w:szCs w:val="22"/>
        </w:rPr>
        <w:t>著作権は</w:t>
      </w:r>
      <w:r w:rsidR="00E47A37">
        <w:rPr>
          <w:rFonts w:hint="eastAsia"/>
          <w:szCs w:val="22"/>
        </w:rPr>
        <w:t>，</w:t>
      </w:r>
      <w:r w:rsidR="005D2052" w:rsidRPr="00335353">
        <w:rPr>
          <w:rFonts w:hint="eastAsia"/>
          <w:szCs w:val="22"/>
        </w:rPr>
        <w:t>個人で取ることはできない。</w:t>
      </w:r>
    </w:p>
    <w:p w:rsidR="005D2052" w:rsidRPr="00335353" w:rsidRDefault="007F4849" w:rsidP="007F4849">
      <w:pPr>
        <w:adjustRightInd w:val="0"/>
        <w:snapToGrid w:val="0"/>
        <w:spacing w:beforeLines="150" w:before="540"/>
        <w:ind w:left="565" w:hangingChars="257" w:hanging="565"/>
        <w:rPr>
          <w:szCs w:val="22"/>
        </w:rPr>
      </w:pPr>
      <w:r>
        <w:rPr>
          <w:rFonts w:hint="eastAsia"/>
          <w:szCs w:val="22"/>
        </w:rPr>
        <w:t>７</w:t>
      </w:r>
      <w:r w:rsidR="00AD3582">
        <w:rPr>
          <w:rFonts w:hint="eastAsia"/>
          <w:szCs w:val="22"/>
        </w:rPr>
        <w:t xml:space="preserve">　【　　】</w:t>
      </w:r>
      <w:r w:rsidR="005D2052" w:rsidRPr="00335353">
        <w:rPr>
          <w:rFonts w:hint="eastAsia"/>
          <w:szCs w:val="22"/>
        </w:rPr>
        <w:t>食品偽装があっ</w:t>
      </w:r>
      <w:r w:rsidR="00AD3582">
        <w:rPr>
          <w:rFonts w:hint="eastAsia"/>
          <w:szCs w:val="22"/>
        </w:rPr>
        <w:t>て，この偽装品を購入して損害が発生した</w:t>
      </w:r>
      <w:r w:rsidR="005D2052" w:rsidRPr="00335353">
        <w:rPr>
          <w:rFonts w:hint="eastAsia"/>
          <w:szCs w:val="22"/>
        </w:rPr>
        <w:t>個人</w:t>
      </w:r>
      <w:r w:rsidR="00AD3582">
        <w:rPr>
          <w:rFonts w:hint="eastAsia"/>
          <w:szCs w:val="22"/>
        </w:rPr>
        <w:t>は，</w:t>
      </w:r>
      <w:r w:rsidR="005D2052" w:rsidRPr="00335353">
        <w:rPr>
          <w:rFonts w:hint="eastAsia"/>
          <w:szCs w:val="22"/>
        </w:rPr>
        <w:t>偽装した会社を不正競争防止法違反で訴えることができる。</w:t>
      </w:r>
    </w:p>
    <w:p w:rsidR="005D2052" w:rsidRPr="00335353" w:rsidRDefault="007F4849" w:rsidP="007F4849">
      <w:pPr>
        <w:adjustRightInd w:val="0"/>
        <w:snapToGrid w:val="0"/>
        <w:spacing w:beforeLines="150" w:before="540"/>
        <w:ind w:left="565" w:hangingChars="257" w:hanging="565"/>
        <w:rPr>
          <w:szCs w:val="22"/>
        </w:rPr>
      </w:pPr>
      <w:r>
        <w:rPr>
          <w:rFonts w:hint="eastAsia"/>
          <w:szCs w:val="22"/>
        </w:rPr>
        <w:t>８</w:t>
      </w:r>
      <w:r w:rsidR="00AD3582">
        <w:rPr>
          <w:rFonts w:hint="eastAsia"/>
          <w:szCs w:val="22"/>
        </w:rPr>
        <w:t xml:space="preserve">　【　　】</w:t>
      </w:r>
      <w:r w:rsidR="005D2052" w:rsidRPr="00335353">
        <w:rPr>
          <w:rFonts w:hint="eastAsia"/>
          <w:szCs w:val="22"/>
        </w:rPr>
        <w:t>著作権も特許権と同様</w:t>
      </w:r>
      <w:r w:rsidR="00E47A37">
        <w:rPr>
          <w:rFonts w:hint="eastAsia"/>
          <w:szCs w:val="22"/>
        </w:rPr>
        <w:t>，</w:t>
      </w:r>
      <w:r w:rsidR="005D2052" w:rsidRPr="00335353">
        <w:rPr>
          <w:rFonts w:hint="eastAsia"/>
          <w:szCs w:val="22"/>
        </w:rPr>
        <w:t>我が国の産業の発展に寄与することを目的に制度が設けられた。</w:t>
      </w:r>
    </w:p>
    <w:p w:rsidR="00DD304D" w:rsidRPr="00335353" w:rsidRDefault="007F4849" w:rsidP="007F4849">
      <w:pPr>
        <w:adjustRightInd w:val="0"/>
        <w:snapToGrid w:val="0"/>
        <w:spacing w:beforeLines="150" w:before="540"/>
        <w:ind w:left="565" w:hangingChars="257" w:hanging="565"/>
        <w:rPr>
          <w:szCs w:val="22"/>
        </w:rPr>
      </w:pPr>
      <w:r>
        <w:rPr>
          <w:rFonts w:hint="eastAsia"/>
          <w:szCs w:val="22"/>
        </w:rPr>
        <w:t>９</w:t>
      </w:r>
      <w:r w:rsidR="00AD3582">
        <w:rPr>
          <w:rFonts w:hint="eastAsia"/>
          <w:szCs w:val="22"/>
        </w:rPr>
        <w:t xml:space="preserve">　【　　】音楽といえない，短い簡単な音でも知的財産権を得て，その</w:t>
      </w:r>
      <w:r w:rsidR="00DD304D" w:rsidRPr="00335353">
        <w:rPr>
          <w:rFonts w:hint="eastAsia"/>
          <w:szCs w:val="22"/>
        </w:rPr>
        <w:t>権利</w:t>
      </w:r>
      <w:r w:rsidR="00AD3582">
        <w:rPr>
          <w:rFonts w:hint="eastAsia"/>
          <w:szCs w:val="22"/>
        </w:rPr>
        <w:t>を独占できる</w:t>
      </w:r>
      <w:r w:rsidR="00DD304D" w:rsidRPr="00335353">
        <w:rPr>
          <w:rFonts w:hint="eastAsia"/>
          <w:szCs w:val="22"/>
        </w:rPr>
        <w:t>場合がある。</w:t>
      </w:r>
    </w:p>
    <w:p w:rsidR="00F26D73" w:rsidRDefault="00AD3582" w:rsidP="007F4849">
      <w:pPr>
        <w:adjustRightInd w:val="0"/>
        <w:snapToGrid w:val="0"/>
        <w:spacing w:beforeLines="150" w:before="540"/>
        <w:ind w:left="565" w:hangingChars="257" w:hanging="565"/>
        <w:rPr>
          <w:szCs w:val="22"/>
        </w:rPr>
      </w:pPr>
      <w:r>
        <w:rPr>
          <w:rFonts w:hint="eastAsia"/>
          <w:szCs w:val="22"/>
        </w:rPr>
        <w:t>１</w:t>
      </w:r>
      <w:r w:rsidR="007F4849">
        <w:rPr>
          <w:rFonts w:hint="eastAsia"/>
          <w:szCs w:val="22"/>
        </w:rPr>
        <w:t>０</w:t>
      </w:r>
      <w:r>
        <w:rPr>
          <w:rFonts w:hint="eastAsia"/>
          <w:szCs w:val="22"/>
        </w:rPr>
        <w:t>【　　】</w:t>
      </w:r>
      <w:r w:rsidR="00F26D73" w:rsidRPr="00335353">
        <w:rPr>
          <w:rFonts w:hint="eastAsia"/>
          <w:szCs w:val="22"/>
        </w:rPr>
        <w:t>イチゴの育成に力を注ぎ</w:t>
      </w:r>
      <w:r w:rsidR="00E47A37">
        <w:rPr>
          <w:rFonts w:hint="eastAsia"/>
          <w:szCs w:val="22"/>
        </w:rPr>
        <w:t>，</w:t>
      </w:r>
      <w:r w:rsidR="00F26D73" w:rsidRPr="00335353">
        <w:rPr>
          <w:rFonts w:hint="eastAsia"/>
          <w:szCs w:val="22"/>
        </w:rPr>
        <w:t>掛合わせにより新種のイチゴを栽培できるようにした場合</w:t>
      </w:r>
      <w:r w:rsidR="00E47A37">
        <w:rPr>
          <w:rFonts w:hint="eastAsia"/>
          <w:szCs w:val="22"/>
        </w:rPr>
        <w:t>，</w:t>
      </w:r>
      <w:r w:rsidR="00F26D73" w:rsidRPr="00335353">
        <w:rPr>
          <w:rFonts w:hint="eastAsia"/>
          <w:szCs w:val="22"/>
        </w:rPr>
        <w:t>種苗法により育成者権が発生するためには</w:t>
      </w:r>
      <w:r w:rsidR="00E47A37">
        <w:rPr>
          <w:rFonts w:hint="eastAsia"/>
          <w:szCs w:val="22"/>
        </w:rPr>
        <w:t>，</w:t>
      </w:r>
      <w:r w:rsidR="00F26D73" w:rsidRPr="00335353">
        <w:rPr>
          <w:rFonts w:hint="eastAsia"/>
          <w:szCs w:val="22"/>
        </w:rPr>
        <w:t>特許庁の審査を経なければならない。</w:t>
      </w:r>
    </w:p>
    <w:p w:rsidR="00335353" w:rsidRDefault="00335353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</w:p>
    <w:p w:rsidR="00335353" w:rsidRPr="00173F1A" w:rsidRDefault="00335353" w:rsidP="00335353">
      <w:pPr>
        <w:adjustRightInd w:val="0"/>
        <w:snapToGrid w:val="0"/>
        <w:spacing w:beforeLines="50" w:before="180"/>
        <w:ind w:left="284" w:hangingChars="118" w:hanging="284"/>
        <w:rPr>
          <w:b/>
          <w:color w:val="0033CC"/>
          <w:sz w:val="24"/>
          <w:szCs w:val="22"/>
          <w:u w:val="single"/>
        </w:rPr>
      </w:pPr>
      <w:r w:rsidRPr="00173F1A">
        <w:rPr>
          <w:rFonts w:hint="eastAsia"/>
          <w:b/>
          <w:color w:val="0033CC"/>
          <w:sz w:val="24"/>
          <w:szCs w:val="22"/>
          <w:u w:val="single"/>
        </w:rPr>
        <w:t>感　想：</w:t>
      </w:r>
    </w:p>
    <w:sectPr w:rsidR="00335353" w:rsidRPr="00173F1A" w:rsidSect="00E37BAD">
      <w:headerReference w:type="default" r:id="rId7"/>
      <w:pgSz w:w="11906" w:h="16838" w:code="9"/>
      <w:pgMar w:top="1701" w:right="1588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59" w:rsidRDefault="00CD1059" w:rsidP="00FE4B5D">
      <w:r>
        <w:separator/>
      </w:r>
    </w:p>
  </w:endnote>
  <w:endnote w:type="continuationSeparator" w:id="0">
    <w:p w:rsidR="00CD1059" w:rsidRDefault="00CD1059" w:rsidP="00FE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59" w:rsidRDefault="00CD1059" w:rsidP="00FE4B5D">
      <w:r>
        <w:separator/>
      </w:r>
    </w:p>
  </w:footnote>
  <w:footnote w:type="continuationSeparator" w:id="0">
    <w:p w:rsidR="00CD1059" w:rsidRDefault="00CD1059" w:rsidP="00FE4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53" w:rsidRDefault="00335353" w:rsidP="00173F1A">
    <w:pPr>
      <w:pStyle w:val="af3"/>
      <w:wordWrap w:val="0"/>
      <w:jc w:val="right"/>
    </w:pPr>
    <w:r>
      <w:rPr>
        <w:rFonts w:hint="eastAsia"/>
      </w:rPr>
      <w:t xml:space="preserve">　氏名</w:t>
    </w:r>
    <w:r w:rsidRPr="00335353">
      <w:rPr>
        <w:rFonts w:hint="eastAsia"/>
        <w:u w:val="single"/>
      </w:rPr>
      <w:t xml:space="preserve">　　　　　　　　　　</w:t>
    </w:r>
    <w:r>
      <w:rPr>
        <w:rFonts w:hint="eastAsia"/>
      </w:rPr>
      <w:t xml:space="preserve">　提出日</w:t>
    </w:r>
    <w:r w:rsidRPr="00173F1A">
      <w:rPr>
        <w:rFonts w:hint="eastAsia"/>
        <w:u w:val="single"/>
      </w:rPr>
      <w:t xml:space="preserve">　　</w:t>
    </w:r>
    <w:r>
      <w:rPr>
        <w:rFonts w:hint="eastAsia"/>
      </w:rPr>
      <w:t>年</w:t>
    </w:r>
    <w:r w:rsidRPr="00173F1A">
      <w:rPr>
        <w:rFonts w:hint="eastAsia"/>
        <w:u w:val="single"/>
      </w:rPr>
      <w:t xml:space="preserve">　　</w:t>
    </w:r>
    <w:r>
      <w:rPr>
        <w:rFonts w:hint="eastAsia"/>
      </w:rPr>
      <w:t>月</w:t>
    </w:r>
    <w:r w:rsidRPr="00173F1A">
      <w:rPr>
        <w:rFonts w:hint="eastAsia"/>
        <w:u w:val="single"/>
      </w:rPr>
      <w:t xml:space="preserve">　　</w:t>
    </w:r>
    <w:r>
      <w:rPr>
        <w:rFonts w:hint="eastAsia"/>
      </w:rPr>
      <w:t>日</w:t>
    </w:r>
    <w:r w:rsidR="00173F1A">
      <w:rPr>
        <w:rFonts w:hint="eastAsia"/>
      </w:rPr>
      <w:t xml:space="preserve">　　</w:t>
    </w:r>
    <w:r w:rsidR="00173F1A">
      <w:rPr>
        <w:rFonts w:hint="eastAsia"/>
      </w:rPr>
      <w:t>SR2</w:t>
    </w:r>
    <w:r w:rsidR="007F4849">
      <w:rPr>
        <w:rFonts w:hint="eastAsia"/>
      </w:rPr>
      <w:t>7</w:t>
    </w:r>
    <w:r w:rsidR="004B59DE">
      <w:rPr>
        <w:rFonts w:hint="eastAsia"/>
      </w:rPr>
      <w:t>_</w:t>
    </w:r>
    <w:r w:rsidR="007F4849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52"/>
    <w:rsid w:val="0006018B"/>
    <w:rsid w:val="00062DCE"/>
    <w:rsid w:val="000961A0"/>
    <w:rsid w:val="000B7A22"/>
    <w:rsid w:val="000C6525"/>
    <w:rsid w:val="00173F1A"/>
    <w:rsid w:val="00335353"/>
    <w:rsid w:val="00483AA6"/>
    <w:rsid w:val="004B59DE"/>
    <w:rsid w:val="00531738"/>
    <w:rsid w:val="005D2052"/>
    <w:rsid w:val="00603A0E"/>
    <w:rsid w:val="00683DC6"/>
    <w:rsid w:val="006D3DA5"/>
    <w:rsid w:val="00793121"/>
    <w:rsid w:val="007C3DC6"/>
    <w:rsid w:val="007F4849"/>
    <w:rsid w:val="008715D7"/>
    <w:rsid w:val="008B072D"/>
    <w:rsid w:val="008C61C9"/>
    <w:rsid w:val="0098570E"/>
    <w:rsid w:val="00996E78"/>
    <w:rsid w:val="009A715E"/>
    <w:rsid w:val="00A74288"/>
    <w:rsid w:val="00AD3582"/>
    <w:rsid w:val="00C4319E"/>
    <w:rsid w:val="00CA1D4B"/>
    <w:rsid w:val="00CD1059"/>
    <w:rsid w:val="00DD304D"/>
    <w:rsid w:val="00E37BAD"/>
    <w:rsid w:val="00E47A37"/>
    <w:rsid w:val="00F26D73"/>
    <w:rsid w:val="00FA4716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52"/>
    <w:pPr>
      <w:widowControl w:val="0"/>
      <w:spacing w:before="0"/>
      <w:jc w:val="both"/>
    </w:pPr>
    <w:rPr>
      <w:rFonts w:ascii="Century" w:eastAsia="ＭＳ 明朝" w:hAnsi="Century" w:cs="Times New Roman"/>
      <w:kern w:val="2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6D3DA5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A5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A5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A5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A5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A5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A5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A5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A5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3D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D3D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6D3D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3D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3D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3DA5"/>
    <w:pPr>
      <w:widowControl/>
      <w:spacing w:before="12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D3DA5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spacing w:before="12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6D3D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3DA5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6D3DA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D3DA5"/>
    <w:rPr>
      <w:b/>
      <w:bCs/>
      <w:spacing w:val="0"/>
    </w:rPr>
  </w:style>
  <w:style w:type="character" w:styleId="a9">
    <w:name w:val="Emphasis"/>
    <w:uiPriority w:val="20"/>
    <w:qFormat/>
    <w:rsid w:val="006D3DA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D3DA5"/>
    <w:pPr>
      <w:widowControl/>
      <w:spacing w:before="120"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  <w:style w:type="character" w:customStyle="1" w:styleId="ab">
    <w:name w:val="行間詰め (文字)"/>
    <w:basedOn w:val="a0"/>
    <w:link w:val="aa"/>
    <w:uiPriority w:val="1"/>
    <w:rsid w:val="006D3DA5"/>
  </w:style>
  <w:style w:type="paragraph" w:styleId="ac">
    <w:name w:val="List Paragraph"/>
    <w:basedOn w:val="a"/>
    <w:uiPriority w:val="34"/>
    <w:qFormat/>
    <w:rsid w:val="006D3DA5"/>
    <w:pPr>
      <w:widowControl/>
      <w:spacing w:before="120"/>
      <w:ind w:left="720"/>
      <w:contextualSpacing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6D3DA5"/>
    <w:pPr>
      <w:widowControl/>
      <w:spacing w:before="12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Cs w:val="22"/>
      <w:lang w:eastAsia="en-US" w:bidi="en-US"/>
    </w:rPr>
  </w:style>
  <w:style w:type="character" w:customStyle="1" w:styleId="ae">
    <w:name w:val="引用文 (文字)"/>
    <w:basedOn w:val="a0"/>
    <w:link w:val="ad"/>
    <w:uiPriority w:val="29"/>
    <w:rsid w:val="006D3D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D3DA5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6D3D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D3D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D3DA5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D3D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6D3DA5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6D3D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6D3DA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E4B5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E4B5D"/>
    <w:rPr>
      <w:rFonts w:ascii="Century" w:eastAsia="ＭＳ 明朝" w:hAnsi="Century" w:cs="Times New Roman"/>
      <w:kern w:val="2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FE4B5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E4B5D"/>
    <w:rPr>
      <w:rFonts w:ascii="Century" w:eastAsia="ＭＳ 明朝" w:hAnsi="Century" w:cs="Times New Roman"/>
      <w:kern w:val="2"/>
      <w:szCs w:val="24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52"/>
    <w:pPr>
      <w:widowControl w:val="0"/>
      <w:spacing w:before="0"/>
      <w:jc w:val="both"/>
    </w:pPr>
    <w:rPr>
      <w:rFonts w:ascii="Century" w:eastAsia="ＭＳ 明朝" w:hAnsi="Century" w:cs="Times New Roman"/>
      <w:kern w:val="2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6D3DA5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A5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A5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A5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A5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A5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A5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A5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A5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3D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D3D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6D3D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3D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3D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3DA5"/>
    <w:pPr>
      <w:widowControl/>
      <w:spacing w:before="12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D3DA5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spacing w:before="12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6D3D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3DA5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6D3DA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D3DA5"/>
    <w:rPr>
      <w:b/>
      <w:bCs/>
      <w:spacing w:val="0"/>
    </w:rPr>
  </w:style>
  <w:style w:type="character" w:styleId="a9">
    <w:name w:val="Emphasis"/>
    <w:uiPriority w:val="20"/>
    <w:qFormat/>
    <w:rsid w:val="006D3DA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D3DA5"/>
    <w:pPr>
      <w:widowControl/>
      <w:spacing w:before="120"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  <w:style w:type="character" w:customStyle="1" w:styleId="ab">
    <w:name w:val="行間詰め (文字)"/>
    <w:basedOn w:val="a0"/>
    <w:link w:val="aa"/>
    <w:uiPriority w:val="1"/>
    <w:rsid w:val="006D3DA5"/>
  </w:style>
  <w:style w:type="paragraph" w:styleId="ac">
    <w:name w:val="List Paragraph"/>
    <w:basedOn w:val="a"/>
    <w:uiPriority w:val="34"/>
    <w:qFormat/>
    <w:rsid w:val="006D3DA5"/>
    <w:pPr>
      <w:widowControl/>
      <w:spacing w:before="120"/>
      <w:ind w:left="720"/>
      <w:contextualSpacing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6D3DA5"/>
    <w:pPr>
      <w:widowControl/>
      <w:spacing w:before="12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Cs w:val="22"/>
      <w:lang w:eastAsia="en-US" w:bidi="en-US"/>
    </w:rPr>
  </w:style>
  <w:style w:type="character" w:customStyle="1" w:styleId="ae">
    <w:name w:val="引用文 (文字)"/>
    <w:basedOn w:val="a0"/>
    <w:link w:val="ad"/>
    <w:uiPriority w:val="29"/>
    <w:rsid w:val="006D3D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D3DA5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6D3D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D3D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D3DA5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D3D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6D3DA5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6D3D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6D3DA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E4B5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E4B5D"/>
    <w:rPr>
      <w:rFonts w:ascii="Century" w:eastAsia="ＭＳ 明朝" w:hAnsi="Century" w:cs="Times New Roman"/>
      <w:kern w:val="2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FE4B5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E4B5D"/>
    <w:rPr>
      <w:rFonts w:ascii="Century" w:eastAsia="ＭＳ 明朝" w:hAnsi="Century" w:cs="Times New Roman"/>
      <w:kern w:val="2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5</cp:revision>
  <cp:lastPrinted>2013-08-30T01:12:00Z</cp:lastPrinted>
  <dcterms:created xsi:type="dcterms:W3CDTF">2015-08-13T01:40:00Z</dcterms:created>
  <dcterms:modified xsi:type="dcterms:W3CDTF">2015-08-20T05:51:00Z</dcterms:modified>
</cp:coreProperties>
</file>